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B8" w:rsidRPr="00EB15F6" w:rsidRDefault="000C66B8" w:rsidP="000C66B8">
      <w:pPr>
        <w:keepNext/>
        <w:ind w:left="2160" w:firstLine="720"/>
        <w:jc w:val="center"/>
        <w:outlineLvl w:val="0"/>
        <w:rPr>
          <w:rFonts w:asciiTheme="majorHAnsi" w:hAnsiTheme="majorHAnsi" w:cs="Tahoma"/>
          <w:b/>
          <w:bCs/>
          <w:sz w:val="32"/>
          <w:szCs w:val="32"/>
        </w:rPr>
      </w:pPr>
      <w:r>
        <w:rPr>
          <w:rFonts w:asciiTheme="majorHAnsi" w:hAnsiTheme="majorHAnsi" w:cs="Tahoma"/>
          <w:iCs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-54610</wp:posOffset>
            </wp:positionV>
            <wp:extent cx="1679575" cy="1616710"/>
            <wp:effectExtent l="19050" t="0" r="0" b="0"/>
            <wp:wrapNone/>
            <wp:docPr id="2" name="Εικόνα 1" descr="C:\Users\pamis\Desktop\ΣΤΡΟΓΓΥΛΗ ΛΟΓΙΣΤΩΝ ΑΡΚΑΔΙ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pamis\Desktop\ΣΤΡΟΓΓΥΛΗ ΛΟΓΙΣΤΩΝ ΑΡΚΑΔΙΑΣ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15F6">
        <w:rPr>
          <w:rFonts w:asciiTheme="majorHAnsi" w:hAnsiTheme="majorHAnsi" w:cs="Tahoma"/>
          <w:iCs/>
          <w:sz w:val="32"/>
          <w:szCs w:val="32"/>
        </w:rPr>
        <w:t>Σύλλογος Λογιστών</w:t>
      </w:r>
      <w:r w:rsidRPr="00EB15F6">
        <w:rPr>
          <w:rFonts w:asciiTheme="majorHAnsi" w:hAnsiTheme="majorHAnsi" w:cs="Tahoma"/>
          <w:sz w:val="32"/>
          <w:szCs w:val="32"/>
        </w:rPr>
        <w:t xml:space="preserve"> - Φοροτεχνικών</w:t>
      </w:r>
    </w:p>
    <w:p w:rsidR="000C66B8" w:rsidRPr="00EB15F6" w:rsidRDefault="000C66B8" w:rsidP="000C66B8">
      <w:pPr>
        <w:keepNext/>
        <w:ind w:left="2160" w:firstLine="720"/>
        <w:jc w:val="center"/>
        <w:outlineLvl w:val="2"/>
        <w:rPr>
          <w:rFonts w:asciiTheme="majorHAnsi" w:hAnsiTheme="majorHAnsi" w:cs="Tahoma"/>
          <w:b/>
          <w:bCs/>
          <w:iCs/>
          <w:color w:val="003300"/>
          <w:sz w:val="32"/>
          <w:szCs w:val="32"/>
        </w:rPr>
      </w:pPr>
      <w:r w:rsidRPr="00EB15F6">
        <w:rPr>
          <w:rFonts w:asciiTheme="majorHAnsi" w:hAnsiTheme="majorHAnsi" w:cs="Tahoma"/>
          <w:iCs/>
          <w:sz w:val="32"/>
          <w:szCs w:val="32"/>
        </w:rPr>
        <w:t>Ελευθέρων Επαγγελματιών</w:t>
      </w:r>
    </w:p>
    <w:p w:rsidR="000C66B8" w:rsidRPr="00EB15F6" w:rsidRDefault="000C66B8" w:rsidP="000C66B8">
      <w:pPr>
        <w:keepNext/>
        <w:ind w:left="2160" w:firstLine="720"/>
        <w:jc w:val="center"/>
        <w:outlineLvl w:val="2"/>
        <w:rPr>
          <w:rFonts w:asciiTheme="majorHAnsi" w:hAnsiTheme="majorHAnsi" w:cs="Tahoma"/>
          <w:b/>
          <w:bCs/>
          <w:iCs/>
          <w:sz w:val="32"/>
          <w:szCs w:val="32"/>
        </w:rPr>
      </w:pPr>
      <w:r w:rsidRPr="00EB15F6">
        <w:rPr>
          <w:rFonts w:asciiTheme="majorHAnsi" w:hAnsiTheme="majorHAnsi" w:cs="Tahoma"/>
          <w:iCs/>
          <w:sz w:val="32"/>
          <w:szCs w:val="32"/>
        </w:rPr>
        <w:t>Νομού Αρκαδίας</w:t>
      </w:r>
    </w:p>
    <w:p w:rsidR="000C66B8" w:rsidRPr="000C66B8" w:rsidRDefault="000C66B8"/>
    <w:p w:rsidR="000C66B8" w:rsidRPr="000C66B8" w:rsidRDefault="000C66B8"/>
    <w:p w:rsidR="00872732" w:rsidRDefault="00872732" w:rsidP="00ED4C72">
      <w:pPr>
        <w:spacing w:before="128" w:after="0" w:line="412" w:lineRule="exact"/>
        <w:ind w:left="3240" w:right="1597" w:firstLine="360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FF6539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ΔΕΛΤΙΟ ΤΥΠΟΥ </w:t>
      </w:r>
      <w:r w:rsidR="00801CB5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en-US"/>
        </w:rPr>
        <w:t>27</w:t>
      </w:r>
      <w:r w:rsidRPr="00FF6539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/</w:t>
      </w:r>
      <w:r w:rsidR="00801CB5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en-US"/>
        </w:rPr>
        <w:t>10</w:t>
      </w:r>
      <w:r w:rsidRPr="00FF6539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/202</w:t>
      </w:r>
      <w:r w:rsidRPr="001D159C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1</w:t>
      </w:r>
      <w:r w:rsidRPr="00FF6539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</w:t>
      </w:r>
    </w:p>
    <w:p w:rsidR="00805025" w:rsidRPr="002B31ED" w:rsidRDefault="00805025" w:rsidP="001D159C"/>
    <w:p w:rsidR="00C67954" w:rsidRDefault="00C67954" w:rsidP="00C67954">
      <w:r>
        <w:t xml:space="preserve">ΘΕΜΑ: </w:t>
      </w:r>
      <w:r w:rsidRPr="001062B0">
        <w:rPr>
          <w:b/>
        </w:rPr>
        <w:t>«</w:t>
      </w:r>
      <w:r w:rsidR="00801CB5">
        <w:rPr>
          <w:b/>
        </w:rPr>
        <w:t xml:space="preserve">Αποχή από την διεκπεραίωση της υποβολής υπεύθυνης δήλωσης στο ΠΣ ΕΡΓΑΝΗ για τους </w:t>
      </w:r>
      <w:proofErr w:type="spellStart"/>
      <w:r w:rsidR="00801CB5">
        <w:rPr>
          <w:b/>
        </w:rPr>
        <w:t>ανεμβολίαστους</w:t>
      </w:r>
      <w:proofErr w:type="spellEnd"/>
      <w:r w:rsidRPr="001062B0">
        <w:rPr>
          <w:b/>
        </w:rPr>
        <w:t>»</w:t>
      </w:r>
    </w:p>
    <w:p w:rsidR="00AF283A" w:rsidRDefault="00AF283A" w:rsidP="00AF283A">
      <w:pPr>
        <w:pStyle w:val="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Σύμφωνα με την</w:t>
      </w:r>
      <w:r w:rsidR="00801CB5" w:rsidRPr="00AF283A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</w:t>
      </w:r>
      <w:r w:rsidRPr="00AF283A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ΚΥΑ Δ1α/Γ.Π.οικ. 64232/2021 (ΦΕΚ 4766/Β/16-10-2021) ανακοινώθηκ</w:t>
      </w: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αν οι υποχρεώσεις των εργοδοτών- επιχειρήσεων </w:t>
      </w:r>
      <w:r w:rsidRPr="00AF283A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σχετικά με </w:t>
      </w:r>
      <w:r w:rsidR="001C73D8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την υποβολή Υπεύθυνης Δήλωσης στην</w:t>
      </w:r>
      <w:r w:rsidRPr="00AF283A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ειδική πλατφόρμα του συστήματος ΕΡΓΑΝΗ που αφορά τη διενέργεια </w:t>
      </w:r>
      <w:proofErr w:type="spellStart"/>
      <w:r w:rsidRPr="00AF283A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rapid</w:t>
      </w:r>
      <w:proofErr w:type="spellEnd"/>
      <w:r w:rsidR="001C73D8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-</w:t>
      </w:r>
      <w:r w:rsidRPr="00AF283A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</w:t>
      </w:r>
      <w:proofErr w:type="spellStart"/>
      <w:r w:rsidRPr="00AF283A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test</w:t>
      </w:r>
      <w:proofErr w:type="spellEnd"/>
      <w:r w:rsidRPr="00AF283A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από τους </w:t>
      </w:r>
      <w:proofErr w:type="spellStart"/>
      <w:r w:rsidRPr="00AF283A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ανεμβολίαστους</w:t>
      </w:r>
      <w:proofErr w:type="spellEnd"/>
      <w:r w:rsidRPr="00AF283A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εργαζομένους τους.</w:t>
      </w: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</w:t>
      </w:r>
    </w:p>
    <w:p w:rsidR="00AF283A" w:rsidRDefault="00AF283A" w:rsidP="00AF283A">
      <w:pPr>
        <w:pStyle w:val="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Επίσης, την 26-10-2021 από το ΠΣ ΕΡΓΑΝΗ έγιναν γνωστές οι οδηγίες για τον τρόπο υποβολής της υπεύθυνης αυτής δήλωσης.</w:t>
      </w:r>
    </w:p>
    <w:p w:rsidR="00C153C6" w:rsidRDefault="003D3345" w:rsidP="00AF283A">
      <w:pPr>
        <w:pStyle w:val="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Επειδή ήδη ενημερωθήκαμε από συναδέλφους Λογιστές ότι ήρθαν σε ρήξη με τους πελάτες τους για την αυτή δήλωση, ο</w:t>
      </w:r>
      <w:r w:rsidR="00AF283A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Σύλλογος Λογιστών - Φοροτεχνικών Ελευθέρων Επαγγελματιών Νομού Αρκαδίας </w:t>
      </w:r>
      <w:r w:rsidR="001C73D8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ενημερώνει τους εργοδότες -  επιχειρήσεις την αποχή και την μη λήψη διεκπεραίωσης της υποβολής αυτής δήλωσης και καλούν τους υπόχρεους εργοδότες -  επιχειρήσεις στην άμεση ενημέρωση τους από τις οδηγίες και τα ΦΕΚ που εκδόθηκαν</w:t>
      </w:r>
      <w:r w:rsidR="006A05A9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για την παρούσα υποχρέωσή τους, διότι τα πρόστιμα είναι υπέρογκα.</w:t>
      </w: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 </w:t>
      </w:r>
    </w:p>
    <w:p w:rsidR="00345ACB" w:rsidRDefault="00C153C6" w:rsidP="00AF283A">
      <w:pPr>
        <w:pStyle w:val="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Το δικαίωμα του εργαζόμενου να είναι </w:t>
      </w:r>
      <w:proofErr w:type="spellStart"/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ανεμβολίαστος</w:t>
      </w:r>
      <w:proofErr w:type="spellEnd"/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επιφέρει άμεσα στον εργοδότη – επιχείρηση </w:t>
      </w:r>
      <w:r w:rsidR="00CE106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την υποχρέωση </w:t>
      </w: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υποβολή</w:t>
      </w:r>
      <w:r w:rsidR="00CE106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ς</w:t>
      </w: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της δήλωσης</w:t>
      </w:r>
      <w:r w:rsidR="00625864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και όχι στον Λογιστή</w:t>
      </w:r>
      <w:r w:rsidR="00CE106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.  </w:t>
      </w: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Η συγκεκριμένη υπεύθυνη δήλωση αφορά αποκλειστικά τον εργοδότη – επιχείρηση κα</w:t>
      </w:r>
      <w:r w:rsidR="00F82A32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ι ουδεμία σχέση έχει ο Λ</w:t>
      </w:r>
      <w:r w:rsidR="00CE106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ογιστής.</w:t>
      </w: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 </w:t>
      </w:r>
      <w:r w:rsidR="00CE106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Δ</w:t>
      </w: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εν αφορά λογιστικό, φορολογικό ή εργασιακό θέμα και συνεπώς υποχρέωση του Λογιστή να υποβάλλει την</w:t>
      </w:r>
      <w:r w:rsidR="00443FBB" w:rsidRPr="00443FBB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</w:t>
      </w:r>
      <w:r w:rsidR="00443FBB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χωρίς ουσία</w:t>
      </w: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δήλωση αυτή</w:t>
      </w:r>
      <w:r w:rsidR="005054B6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.</w:t>
      </w:r>
      <w:r w:rsidR="00DF55A2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Αντιθέτως, </w:t>
      </w:r>
      <w:r w:rsidR="00724A69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περιέχει</w:t>
      </w:r>
      <w:r w:rsidR="00DF55A2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σημαντικότατες πληροφορίες και </w:t>
      </w:r>
      <w:r w:rsidR="005054B6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συγκεκριμένα </w:t>
      </w:r>
      <w:r w:rsidR="00DF55A2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προσωπικά δεδομένα των εργαζομένων</w:t>
      </w:r>
      <w:r w:rsidR="003D3345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.</w:t>
      </w:r>
    </w:p>
    <w:p w:rsidR="00345ACB" w:rsidRDefault="00EC5CFB" w:rsidP="00345ACB">
      <w:pPr>
        <w:pStyle w:val="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Τέλος</w:t>
      </w:r>
      <w:r w:rsidR="003D3345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, λόγω του ότι </w:t>
      </w:r>
      <w:r w:rsidR="00DF55A2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αφορά εβδομαδιαία υποχρέωση υποβολής της δήλωσ</w:t>
      </w:r>
      <w:r w:rsidR="00BE5C5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ης και επειδή ο χρόνος πλέον του Λογιστή</w:t>
      </w:r>
      <w:r w:rsidR="00DF55A2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είναι </w:t>
      </w:r>
      <w:r w:rsidR="0091575D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ήδη </w:t>
      </w:r>
      <w:r w:rsidR="00DF55A2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ασφυκτικός από διάφορες άλλες άσκοπες και ανούσιες διεκπεραιώσεις που έχει δυστυχώς αναλάβει</w:t>
      </w:r>
      <w:r w:rsidR="00C44C4B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και ο κίνδυνος για τυχών λάθος είναι μεγάλος</w:t>
      </w:r>
      <w:r w:rsidR="00DF55A2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, προτείνουμε στους συναδέλφους </w:t>
      </w:r>
      <w:r w:rsidR="00BE5C5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Λ</w:t>
      </w:r>
      <w:r w:rsidR="00DF55A2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ογιστές να </w:t>
      </w:r>
      <w:r w:rsidR="00345ACB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αναλογιστούν λίγο για το που έχει καταντήσει το επάγγελμά μας, </w:t>
      </w:r>
      <w:r w:rsidR="003D3345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τα υπέρογκα πρόστιμα, την αποφυγή τυχών παρεξηγήσεων μεταξύ Λογιστών </w:t>
      </w:r>
      <w:r w:rsidR="00345ACB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και να </w:t>
      </w:r>
      <w:r w:rsidR="00DF55A2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τηρήσουν αυτήν </w:t>
      </w:r>
      <w:r w:rsidR="00345ACB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την απόφαση</w:t>
      </w:r>
      <w:r w:rsidR="003D3345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.</w:t>
      </w:r>
      <w:r w:rsidR="00345ACB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 </w:t>
      </w:r>
    </w:p>
    <w:p w:rsidR="00724A69" w:rsidRDefault="00724A69" w:rsidP="00345ACB">
      <w:pPr>
        <w:pStyle w:val="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Μέλημα του Συλλόγου είναι η διαφύλαξη του σκοπού του λογιστικού κλάδου, των καθηκόντων του Λογιστή και των άρτιων σχέσεων μεταξύ συναδέλφων.</w:t>
      </w:r>
    </w:p>
    <w:p w:rsidR="001062B0" w:rsidRPr="001062B0" w:rsidRDefault="001062B0" w:rsidP="00400F7A">
      <w:pPr>
        <w:rPr>
          <w:b/>
          <w:bCs/>
        </w:rPr>
      </w:pPr>
      <w:r w:rsidRPr="001062B0">
        <w:rPr>
          <w:b/>
          <w:bCs/>
        </w:rPr>
        <w:t>Με καλή συνεργασία, όλα γίνονται…</w:t>
      </w:r>
    </w:p>
    <w:p w:rsidR="00764AD4" w:rsidRDefault="00C6671B" w:rsidP="00400F7A">
      <w:pPr>
        <w:rPr>
          <w:bCs/>
        </w:rPr>
      </w:pPr>
      <w:r>
        <w:rPr>
          <w:bCs/>
        </w:rPr>
        <w:t>Με τιμή εκ τ</w:t>
      </w:r>
      <w:r w:rsidR="00764AD4">
        <w:rPr>
          <w:bCs/>
        </w:rPr>
        <w:t>ο</w:t>
      </w:r>
      <w:r>
        <w:rPr>
          <w:bCs/>
        </w:rPr>
        <w:t>υ</w:t>
      </w:r>
      <w:r w:rsidR="00764AD4">
        <w:rPr>
          <w:bCs/>
        </w:rPr>
        <w:t xml:space="preserve"> ΔΣ</w:t>
      </w:r>
    </w:p>
    <w:p w:rsidR="00764AD4" w:rsidRDefault="00764AD4" w:rsidP="00400F7A">
      <w:pPr>
        <w:rPr>
          <w:bCs/>
        </w:rPr>
      </w:pPr>
      <w:proofErr w:type="spellStart"/>
      <w:r>
        <w:rPr>
          <w:bCs/>
        </w:rPr>
        <w:t>Μαυρόγιαννης</w:t>
      </w:r>
      <w:proofErr w:type="spellEnd"/>
      <w:r>
        <w:rPr>
          <w:bCs/>
        </w:rPr>
        <w:t xml:space="preserve"> Γεώργιος       Πρόεδρος</w:t>
      </w:r>
    </w:p>
    <w:p w:rsidR="00764AD4" w:rsidRDefault="00764AD4" w:rsidP="00400F7A">
      <w:pPr>
        <w:rPr>
          <w:bCs/>
        </w:rPr>
      </w:pPr>
      <w:proofErr w:type="spellStart"/>
      <w:r>
        <w:rPr>
          <w:bCs/>
        </w:rPr>
        <w:t>Τσαγκαρέλης</w:t>
      </w:r>
      <w:proofErr w:type="spellEnd"/>
      <w:r>
        <w:rPr>
          <w:bCs/>
        </w:rPr>
        <w:t xml:space="preserve"> Αντώνιος </w:t>
      </w:r>
      <w:r>
        <w:rPr>
          <w:bCs/>
        </w:rPr>
        <w:tab/>
        <w:t xml:space="preserve">        Αντιπρόεδρος</w:t>
      </w:r>
    </w:p>
    <w:p w:rsidR="00764AD4" w:rsidRDefault="00764AD4" w:rsidP="00400F7A">
      <w:pPr>
        <w:rPr>
          <w:bCs/>
        </w:rPr>
      </w:pPr>
      <w:proofErr w:type="spellStart"/>
      <w:r>
        <w:rPr>
          <w:bCs/>
        </w:rPr>
        <w:t>Ασκούνης</w:t>
      </w:r>
      <w:proofErr w:type="spellEnd"/>
      <w:r>
        <w:rPr>
          <w:bCs/>
        </w:rPr>
        <w:t xml:space="preserve"> Γεώργιος                Γραμματέας</w:t>
      </w:r>
    </w:p>
    <w:p w:rsidR="00764AD4" w:rsidRDefault="00764AD4" w:rsidP="00400F7A">
      <w:pPr>
        <w:rPr>
          <w:bCs/>
        </w:rPr>
      </w:pPr>
      <w:proofErr w:type="spellStart"/>
      <w:r>
        <w:rPr>
          <w:bCs/>
        </w:rPr>
        <w:t>Αλειφερόπουλος</w:t>
      </w:r>
      <w:proofErr w:type="spellEnd"/>
      <w:r>
        <w:rPr>
          <w:bCs/>
        </w:rPr>
        <w:t xml:space="preserve"> Γεώργιος   Ταμίας</w:t>
      </w:r>
    </w:p>
    <w:p w:rsidR="00764AD4" w:rsidRPr="00400F7A" w:rsidRDefault="00764AD4" w:rsidP="00400F7A">
      <w:pPr>
        <w:rPr>
          <w:bCs/>
        </w:rPr>
      </w:pPr>
      <w:proofErr w:type="spellStart"/>
      <w:r>
        <w:rPr>
          <w:bCs/>
        </w:rPr>
        <w:t>Χαρβάτης</w:t>
      </w:r>
      <w:proofErr w:type="spellEnd"/>
      <w:r>
        <w:rPr>
          <w:bCs/>
        </w:rPr>
        <w:t xml:space="preserve"> Χρήστος                  Μέλος </w:t>
      </w:r>
      <w:r>
        <w:rPr>
          <w:bCs/>
        </w:rPr>
        <w:tab/>
      </w:r>
    </w:p>
    <w:sectPr w:rsidR="00764AD4" w:rsidRPr="00400F7A" w:rsidSect="00EC5CFB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32199"/>
    <w:rsid w:val="00074E5F"/>
    <w:rsid w:val="000C66B8"/>
    <w:rsid w:val="001062B0"/>
    <w:rsid w:val="00135A47"/>
    <w:rsid w:val="00162C68"/>
    <w:rsid w:val="001A485B"/>
    <w:rsid w:val="001C73D8"/>
    <w:rsid w:val="001D159C"/>
    <w:rsid w:val="001F1CBE"/>
    <w:rsid w:val="00201B6F"/>
    <w:rsid w:val="00221D2D"/>
    <w:rsid w:val="002B1051"/>
    <w:rsid w:val="002B31ED"/>
    <w:rsid w:val="002E7311"/>
    <w:rsid w:val="002F02C0"/>
    <w:rsid w:val="00345ACB"/>
    <w:rsid w:val="003D3345"/>
    <w:rsid w:val="00400F7A"/>
    <w:rsid w:val="00403F14"/>
    <w:rsid w:val="00443FBB"/>
    <w:rsid w:val="004C42DC"/>
    <w:rsid w:val="004E7F28"/>
    <w:rsid w:val="005010FE"/>
    <w:rsid w:val="005054B6"/>
    <w:rsid w:val="005F0BF1"/>
    <w:rsid w:val="00625864"/>
    <w:rsid w:val="006A05A9"/>
    <w:rsid w:val="00724A69"/>
    <w:rsid w:val="00732199"/>
    <w:rsid w:val="00764AD4"/>
    <w:rsid w:val="007E0535"/>
    <w:rsid w:val="007E0CA1"/>
    <w:rsid w:val="007F689B"/>
    <w:rsid w:val="00801CB5"/>
    <w:rsid w:val="008021FE"/>
    <w:rsid w:val="00805025"/>
    <w:rsid w:val="00872732"/>
    <w:rsid w:val="008A6F4E"/>
    <w:rsid w:val="008C12C6"/>
    <w:rsid w:val="008E7CE2"/>
    <w:rsid w:val="0091575D"/>
    <w:rsid w:val="00943588"/>
    <w:rsid w:val="00956A4E"/>
    <w:rsid w:val="009C39F5"/>
    <w:rsid w:val="009E2CAA"/>
    <w:rsid w:val="00A82FC9"/>
    <w:rsid w:val="00AC1BCE"/>
    <w:rsid w:val="00AF283A"/>
    <w:rsid w:val="00BD28D6"/>
    <w:rsid w:val="00BE5C5E"/>
    <w:rsid w:val="00BF0DFB"/>
    <w:rsid w:val="00C153C6"/>
    <w:rsid w:val="00C44C4B"/>
    <w:rsid w:val="00C47994"/>
    <w:rsid w:val="00C6671B"/>
    <w:rsid w:val="00C67954"/>
    <w:rsid w:val="00CA2D3A"/>
    <w:rsid w:val="00CE0829"/>
    <w:rsid w:val="00CE106E"/>
    <w:rsid w:val="00CE4174"/>
    <w:rsid w:val="00D74AE7"/>
    <w:rsid w:val="00DF55A2"/>
    <w:rsid w:val="00E16A74"/>
    <w:rsid w:val="00E542E3"/>
    <w:rsid w:val="00E60A39"/>
    <w:rsid w:val="00E6425F"/>
    <w:rsid w:val="00E91C17"/>
    <w:rsid w:val="00EC5CFB"/>
    <w:rsid w:val="00ED4C72"/>
    <w:rsid w:val="00EE0482"/>
    <w:rsid w:val="00F82A3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5"/>
  </w:style>
  <w:style w:type="paragraph" w:styleId="1">
    <w:name w:val="heading 1"/>
    <w:basedOn w:val="a"/>
    <w:link w:val="1Char"/>
    <w:uiPriority w:val="9"/>
    <w:qFormat/>
    <w:rsid w:val="00AF2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F283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2021-09-04T09:40:00Z</dcterms:created>
  <dcterms:modified xsi:type="dcterms:W3CDTF">2021-10-27T09:56:00Z</dcterms:modified>
</cp:coreProperties>
</file>